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F67" w:rsidRPr="00967056" w:rsidRDefault="00864F67" w:rsidP="00864F67">
      <w:pPr>
        <w:ind w:firstLine="11700"/>
        <w:jc w:val="right"/>
        <w:rPr>
          <w:szCs w:val="28"/>
        </w:rPr>
      </w:pPr>
      <w:r w:rsidRPr="00967056">
        <w:rPr>
          <w:szCs w:val="28"/>
        </w:rPr>
        <w:t>П</w:t>
      </w:r>
      <w:r>
        <w:rPr>
          <w:szCs w:val="28"/>
        </w:rPr>
        <w:t>риложение</w:t>
      </w:r>
      <w:r w:rsidRPr="00967056">
        <w:rPr>
          <w:szCs w:val="28"/>
        </w:rPr>
        <w:t xml:space="preserve"> № </w:t>
      </w:r>
      <w:r>
        <w:rPr>
          <w:szCs w:val="28"/>
        </w:rPr>
        <w:t>2</w:t>
      </w:r>
    </w:p>
    <w:p w:rsidR="00864F67" w:rsidRPr="00967056" w:rsidRDefault="00864F67" w:rsidP="00864F67">
      <w:pPr>
        <w:jc w:val="right"/>
        <w:rPr>
          <w:szCs w:val="28"/>
        </w:rPr>
      </w:pPr>
      <w:r w:rsidRPr="00967056">
        <w:rPr>
          <w:szCs w:val="28"/>
        </w:rPr>
        <w:t xml:space="preserve">  к муниципальной программе </w:t>
      </w:r>
    </w:p>
    <w:p w:rsidR="00864F67" w:rsidRPr="00967056" w:rsidRDefault="00864F67" w:rsidP="00864F67">
      <w:pPr>
        <w:jc w:val="right"/>
        <w:rPr>
          <w:szCs w:val="28"/>
        </w:rPr>
      </w:pPr>
      <w:r w:rsidRPr="00967056">
        <w:rPr>
          <w:szCs w:val="28"/>
        </w:rPr>
        <w:t xml:space="preserve">МО «Шенкурский муниципальный район»  </w:t>
      </w:r>
    </w:p>
    <w:p w:rsidR="00864F67" w:rsidRPr="00967056" w:rsidRDefault="00864F67" w:rsidP="00864F67">
      <w:pPr>
        <w:jc w:val="right"/>
        <w:rPr>
          <w:i/>
          <w:szCs w:val="28"/>
        </w:rPr>
      </w:pPr>
      <w:r w:rsidRPr="00967056">
        <w:rPr>
          <w:szCs w:val="28"/>
        </w:rPr>
        <w:t>«Развитие культуры и туризма Шенкурского района»</w:t>
      </w:r>
    </w:p>
    <w:p w:rsidR="00864F67" w:rsidRDefault="00864F67" w:rsidP="00864F67"/>
    <w:p w:rsidR="009E0292" w:rsidRDefault="009E0292" w:rsidP="00864F67"/>
    <w:p w:rsidR="009E0292" w:rsidRPr="009E0292" w:rsidRDefault="009E0292" w:rsidP="009E0292">
      <w:pPr>
        <w:jc w:val="center"/>
        <w:rPr>
          <w:bCs/>
          <w:spacing w:val="60"/>
          <w:szCs w:val="28"/>
        </w:rPr>
      </w:pPr>
      <w:r>
        <w:rPr>
          <w:bCs/>
          <w:spacing w:val="60"/>
          <w:szCs w:val="28"/>
        </w:rPr>
        <w:t xml:space="preserve">ПЕРЕЧЕНЬ </w:t>
      </w:r>
      <w:r w:rsidRPr="009E0292">
        <w:rPr>
          <w:bCs/>
          <w:spacing w:val="60"/>
          <w:szCs w:val="28"/>
        </w:rPr>
        <w:t>МЕРОПРИЯТИЙ</w:t>
      </w:r>
    </w:p>
    <w:p w:rsidR="009E0292" w:rsidRPr="009E0292" w:rsidRDefault="009E0292" w:rsidP="009E0292">
      <w:pPr>
        <w:jc w:val="center"/>
        <w:rPr>
          <w:szCs w:val="28"/>
        </w:rPr>
      </w:pPr>
      <w:r w:rsidRPr="009E0292">
        <w:rPr>
          <w:szCs w:val="28"/>
        </w:rPr>
        <w:t>муниципальной программы МО «Шенкурский муниципальный район»</w:t>
      </w:r>
    </w:p>
    <w:p w:rsidR="009E0292" w:rsidRPr="009E0292" w:rsidRDefault="009E0292" w:rsidP="009E0292">
      <w:pPr>
        <w:jc w:val="center"/>
        <w:rPr>
          <w:szCs w:val="28"/>
        </w:rPr>
      </w:pPr>
      <w:r w:rsidRPr="009E0292">
        <w:rPr>
          <w:szCs w:val="28"/>
        </w:rPr>
        <w:t xml:space="preserve">«Развитие культуры и туризма Шенкурского района» </w:t>
      </w:r>
    </w:p>
    <w:p w:rsidR="009E0292" w:rsidRPr="009E0292" w:rsidRDefault="009E0292" w:rsidP="009E0292">
      <w:pPr>
        <w:jc w:val="center"/>
        <w:rPr>
          <w:bCs/>
          <w:sz w:val="28"/>
          <w:szCs w:val="28"/>
        </w:rPr>
      </w:pPr>
    </w:p>
    <w:tbl>
      <w:tblPr>
        <w:tblpPr w:leftFromText="180" w:rightFromText="180" w:vertAnchor="text" w:horzAnchor="margin" w:tblpY="31"/>
        <w:tblOverlap w:val="never"/>
        <w:tblW w:w="15589" w:type="dxa"/>
        <w:tblLayout w:type="fixed"/>
        <w:tblLook w:val="01E0"/>
      </w:tblPr>
      <w:tblGrid>
        <w:gridCol w:w="563"/>
        <w:gridCol w:w="2264"/>
        <w:gridCol w:w="1674"/>
        <w:gridCol w:w="1160"/>
        <w:gridCol w:w="1020"/>
        <w:gridCol w:w="9"/>
        <w:gridCol w:w="1013"/>
        <w:gridCol w:w="16"/>
        <w:gridCol w:w="1007"/>
        <w:gridCol w:w="6"/>
        <w:gridCol w:w="16"/>
        <w:gridCol w:w="998"/>
        <w:gridCol w:w="6"/>
        <w:gridCol w:w="25"/>
        <w:gridCol w:w="1001"/>
        <w:gridCol w:w="25"/>
        <w:gridCol w:w="6"/>
        <w:gridCol w:w="1032"/>
        <w:gridCol w:w="2055"/>
        <w:gridCol w:w="1693"/>
      </w:tblGrid>
      <w:tr w:rsidR="009E0292" w:rsidRPr="008D2E3C" w:rsidTr="009E0292">
        <w:trPr>
          <w:trHeight w:val="1264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№</w:t>
            </w:r>
          </w:p>
        </w:tc>
        <w:tc>
          <w:tcPr>
            <w:tcW w:w="7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Ответственный исполнитель, соисполнитель</w:t>
            </w:r>
          </w:p>
        </w:tc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982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Объем финансирования, тыс. рублей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Показатели результата реализации мероприятия по годам</w:t>
            </w: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Связь с целевыми показателями муниципальной программы (подпрограммы)</w:t>
            </w:r>
          </w:p>
        </w:tc>
      </w:tr>
      <w:tr w:rsidR="009E0292" w:rsidRPr="008D2E3C" w:rsidTr="009E0292">
        <w:trPr>
          <w:trHeight w:val="306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всего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2021г.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2022 г.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2023 г.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2024 г.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2025 г.</w:t>
            </w:r>
          </w:p>
        </w:tc>
        <w:tc>
          <w:tcPr>
            <w:tcW w:w="6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</w:tr>
      <w:tr w:rsidR="009E0292" w:rsidRPr="008D2E3C" w:rsidTr="008D2E3C">
        <w:trPr>
          <w:trHeight w:val="239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ind w:right="176"/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 xml:space="preserve">Подпрограмма № 1  «Развитие культуры Шенкурского района» </w:t>
            </w:r>
            <w:r w:rsidR="008D2E3C" w:rsidRPr="008D2E3C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9E0292" w:rsidRPr="008D2E3C" w:rsidTr="009E0292">
        <w:trPr>
          <w:trHeight w:val="615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 xml:space="preserve">Цель подпрограммы – </w:t>
            </w:r>
            <w:r w:rsidRPr="008D2E3C">
              <w:rPr>
                <w:sz w:val="20"/>
                <w:szCs w:val="20"/>
              </w:rPr>
              <w:t>сохранение и развитие культурного потенциала и культурного наследия Шенкурского района, обеспечение потребностей населения Шенкурского района в услугах,</w:t>
            </w:r>
            <w:r w:rsidRPr="008D2E3C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8D2E3C">
              <w:rPr>
                <w:sz w:val="20"/>
                <w:szCs w:val="20"/>
              </w:rPr>
              <w:t xml:space="preserve">предоставляемых муниципальными  учреждениями культуры и  </w:t>
            </w:r>
            <w:r w:rsidRPr="008D2E3C">
              <w:rPr>
                <w:rFonts w:cs="Calibri"/>
                <w:spacing w:val="-8"/>
                <w:sz w:val="20"/>
                <w:szCs w:val="20"/>
              </w:rPr>
              <w:t>муниципальными</w:t>
            </w:r>
            <w:r w:rsidRPr="008D2E3C">
              <w:rPr>
                <w:rFonts w:cs="Calibri"/>
                <w:sz w:val="20"/>
                <w:szCs w:val="20"/>
              </w:rPr>
              <w:t xml:space="preserve"> о</w:t>
            </w:r>
            <w:r w:rsidRPr="008D2E3C">
              <w:rPr>
                <w:rFonts w:cs="Calibri"/>
                <w:spacing w:val="-8"/>
                <w:sz w:val="20"/>
                <w:szCs w:val="20"/>
              </w:rPr>
              <w:t xml:space="preserve">бразовательными учреждениями в сфере культуры и искусства </w:t>
            </w:r>
            <w:r w:rsidRPr="008D2E3C">
              <w:rPr>
                <w:sz w:val="20"/>
                <w:szCs w:val="20"/>
              </w:rPr>
              <w:t xml:space="preserve">Шенкурского района </w:t>
            </w:r>
          </w:p>
        </w:tc>
      </w:tr>
      <w:tr w:rsidR="009E0292" w:rsidRPr="008D2E3C" w:rsidTr="009E0292">
        <w:trPr>
          <w:trHeight w:val="615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 xml:space="preserve">Задачи  подпрограммы – </w:t>
            </w:r>
            <w:r w:rsidRPr="008D2E3C">
              <w:rPr>
                <w:sz w:val="20"/>
                <w:szCs w:val="20"/>
              </w:rPr>
              <w:t xml:space="preserve"> создание условий для повышения качества и многообразия услуг, предоставляемых муниципальными  учреждениями культуры и  </w:t>
            </w:r>
            <w:r w:rsidRPr="008D2E3C">
              <w:rPr>
                <w:rFonts w:cs="Calibri"/>
                <w:spacing w:val="-8"/>
                <w:sz w:val="20"/>
                <w:szCs w:val="20"/>
              </w:rPr>
              <w:t>муниципальными</w:t>
            </w:r>
            <w:r w:rsidRPr="008D2E3C">
              <w:rPr>
                <w:rFonts w:cs="Calibri"/>
                <w:sz w:val="20"/>
                <w:szCs w:val="20"/>
              </w:rPr>
              <w:t xml:space="preserve"> о</w:t>
            </w:r>
            <w:r w:rsidRPr="008D2E3C">
              <w:rPr>
                <w:rFonts w:cs="Calibri"/>
                <w:spacing w:val="-8"/>
                <w:sz w:val="20"/>
                <w:szCs w:val="20"/>
              </w:rPr>
              <w:t xml:space="preserve">бразовательными учреждениями в сфере культуры и искусства </w:t>
            </w:r>
            <w:r w:rsidRPr="008D2E3C">
              <w:rPr>
                <w:sz w:val="20"/>
                <w:szCs w:val="20"/>
              </w:rPr>
              <w:t xml:space="preserve">Шенкурского района  </w:t>
            </w:r>
          </w:p>
        </w:tc>
      </w:tr>
      <w:tr w:rsidR="009E0292" w:rsidRPr="008D2E3C" w:rsidTr="008D2E3C">
        <w:trPr>
          <w:trHeight w:val="586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 xml:space="preserve">Раздел 1.1. Организация и проведение культурно-массовых мероприятий районного значения, государственных праздников Российской Федерации, памятных дат, профессиональных праздников, поддержка социально-значимых мероприятий, регионального и международного культурного сотрудничества  </w:t>
            </w:r>
          </w:p>
        </w:tc>
      </w:tr>
      <w:tr w:rsidR="009E0292" w:rsidRPr="008D2E3C" w:rsidTr="009E0292">
        <w:trPr>
          <w:trHeight w:val="413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1.1.1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Открытый районный конкурс патриотической песни «Я люблю, тебя Россия!»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15,0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3,0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3,0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3,0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3,0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3,0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t>Число  участников культурно – массовых мероприятий:</w:t>
            </w:r>
          </w:p>
          <w:p w:rsidR="009E0292" w:rsidRPr="008D2E3C" w:rsidRDefault="009E0292" w:rsidP="009E0292">
            <w:pPr>
              <w:pStyle w:val="ConsPlusCell"/>
              <w:widowControl/>
              <w:ind w:firstLine="30"/>
              <w:jc w:val="both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t>в 2021 г  - 2000 человек;</w:t>
            </w:r>
          </w:p>
          <w:p w:rsidR="009E0292" w:rsidRPr="008D2E3C" w:rsidRDefault="009E0292" w:rsidP="009E0292">
            <w:pPr>
              <w:pStyle w:val="ConsPlusCell"/>
              <w:widowControl/>
              <w:ind w:firstLine="30"/>
              <w:jc w:val="both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t>в 2022 г – 2025 человек;</w:t>
            </w:r>
          </w:p>
          <w:p w:rsidR="009E0292" w:rsidRPr="008D2E3C" w:rsidRDefault="009E0292" w:rsidP="009E0292">
            <w:pPr>
              <w:pStyle w:val="ConsPlusCell"/>
              <w:widowControl/>
              <w:ind w:firstLine="30"/>
              <w:jc w:val="both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t>в 2023 г – 2050 человек;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в 2024 г  - 2075 человек;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в 2025 г – 2100 человек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pacing w:val="-4"/>
                <w:sz w:val="20"/>
                <w:szCs w:val="20"/>
              </w:rPr>
              <w:t>Удовлетворенность населения Шенкурского района качеством услуг в сфере культуры</w:t>
            </w:r>
          </w:p>
        </w:tc>
      </w:tr>
      <w:tr w:rsidR="009E0292" w:rsidRPr="008D2E3C" w:rsidTr="009E0292">
        <w:trPr>
          <w:trHeight w:val="650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lastRenderedPageBreak/>
              <w:t>1.1.2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Открытый районный конкурс чтецов «К России с любовью»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Муниципальный бюджет 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15,0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3,0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3,0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3,0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3,0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3,0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t>Число  участников культурно – массовых мероприятий:</w:t>
            </w:r>
          </w:p>
          <w:p w:rsidR="009E0292" w:rsidRPr="008D2E3C" w:rsidRDefault="009E0292" w:rsidP="009E0292">
            <w:pPr>
              <w:pStyle w:val="ConsPlusCell"/>
              <w:widowControl/>
              <w:ind w:firstLine="30"/>
              <w:jc w:val="both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t>в 2021 г  - 2000 человек;</w:t>
            </w:r>
          </w:p>
          <w:p w:rsidR="009E0292" w:rsidRPr="008D2E3C" w:rsidRDefault="009E0292" w:rsidP="009E0292">
            <w:pPr>
              <w:pStyle w:val="ConsPlusCell"/>
              <w:widowControl/>
              <w:ind w:firstLine="30"/>
              <w:jc w:val="both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t>в 2022 г – 2025 человек;</w:t>
            </w:r>
          </w:p>
          <w:p w:rsidR="009E0292" w:rsidRPr="008D2E3C" w:rsidRDefault="009E0292" w:rsidP="009E0292">
            <w:pPr>
              <w:pStyle w:val="ConsPlusCell"/>
              <w:widowControl/>
              <w:ind w:firstLine="30"/>
              <w:jc w:val="both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t>в 2023 г – 2050 человек;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в 2024 г  - 2075 человек;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в 2025 г – 2100 человек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pacing w:val="-4"/>
                <w:sz w:val="20"/>
                <w:szCs w:val="20"/>
              </w:rPr>
              <w:t>Удовлетворенность населения Шенкурского района качеством услуг в сфере культуры</w:t>
            </w:r>
          </w:p>
        </w:tc>
      </w:tr>
      <w:tr w:rsidR="009E0292" w:rsidRPr="008D2E3C" w:rsidTr="009E0292">
        <w:trPr>
          <w:trHeight w:val="650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1.1.3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Проведение мероприятий, приуроченных празднованию Дня Победы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50,0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10,0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10,0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10,0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10,0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t>Число  участников культурно – массовых мероприятий:</w:t>
            </w:r>
          </w:p>
          <w:p w:rsidR="009E0292" w:rsidRPr="008D2E3C" w:rsidRDefault="009E0292" w:rsidP="009E0292">
            <w:pPr>
              <w:pStyle w:val="ConsPlusCell"/>
              <w:widowControl/>
              <w:ind w:firstLine="30"/>
              <w:jc w:val="both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t>в 2021 г  - 2000 человек;</w:t>
            </w:r>
          </w:p>
          <w:p w:rsidR="009E0292" w:rsidRPr="008D2E3C" w:rsidRDefault="009E0292" w:rsidP="009E0292">
            <w:pPr>
              <w:pStyle w:val="ConsPlusCell"/>
              <w:widowControl/>
              <w:ind w:firstLine="30"/>
              <w:jc w:val="both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t>в 2022 г – 2025 человек;</w:t>
            </w:r>
          </w:p>
          <w:p w:rsidR="009E0292" w:rsidRPr="008D2E3C" w:rsidRDefault="009E0292" w:rsidP="009E0292">
            <w:pPr>
              <w:pStyle w:val="ConsPlusCell"/>
              <w:widowControl/>
              <w:ind w:firstLine="30"/>
              <w:jc w:val="both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t>в 2023 г – 2050 человек;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в 2024 г  - 2075 человек;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в 2025 г – 2100 человек.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pacing w:val="-4"/>
                <w:sz w:val="20"/>
                <w:szCs w:val="20"/>
              </w:rPr>
              <w:t>Удовлетворенность населения Шенкурского района качеством услуг в сфере культуры</w:t>
            </w:r>
          </w:p>
        </w:tc>
      </w:tr>
      <w:tr w:rsidR="009E0292" w:rsidRPr="008D2E3C" w:rsidTr="008D2E3C">
        <w:trPr>
          <w:trHeight w:val="727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Итого по разделу:</w:t>
            </w:r>
          </w:p>
          <w:p w:rsidR="009E0292" w:rsidRPr="008D2E3C" w:rsidRDefault="009E0292" w:rsidP="009E0292">
            <w:pPr>
              <w:rPr>
                <w:b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80,0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16,0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16,0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16,0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16,0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16,0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</w:tr>
      <w:tr w:rsidR="009E0292" w:rsidRPr="008D2E3C" w:rsidTr="008D2E3C">
        <w:trPr>
          <w:trHeight w:val="358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8D2E3C">
            <w:pPr>
              <w:autoSpaceDE w:val="0"/>
              <w:autoSpaceDN w:val="0"/>
              <w:adjustRightInd w:val="0"/>
              <w:ind w:left="1495"/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Раздел 1.2. Оказание муниципальными  библиотеками Шенкурского района</w:t>
            </w:r>
            <w:r w:rsidR="008D2E3C" w:rsidRPr="008D2E3C">
              <w:rPr>
                <w:b/>
                <w:sz w:val="20"/>
                <w:szCs w:val="20"/>
              </w:rPr>
              <w:t xml:space="preserve"> </w:t>
            </w:r>
            <w:r w:rsidRPr="008D2E3C">
              <w:rPr>
                <w:b/>
                <w:sz w:val="20"/>
                <w:szCs w:val="20"/>
              </w:rPr>
              <w:t xml:space="preserve">муниципальных услуг (выполнение работ) </w:t>
            </w:r>
            <w:r w:rsidR="008D2E3C" w:rsidRPr="008D2E3C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9E0292" w:rsidRPr="008D2E3C" w:rsidTr="009E0292">
        <w:trPr>
          <w:trHeight w:val="2317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lastRenderedPageBreak/>
              <w:t>1.2.1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Выполнение муниципального задания МБУК «Шенкурская централизованная библиотечная система»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152496,85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29498,07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29887,87</w:t>
            </w:r>
          </w:p>
        </w:tc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31036,97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31036,97</w:t>
            </w:r>
          </w:p>
        </w:tc>
        <w:tc>
          <w:tcPr>
            <w:tcW w:w="341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31036,97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pacing w:val="-4"/>
                <w:sz w:val="20"/>
                <w:szCs w:val="20"/>
              </w:rPr>
            </w:pPr>
            <w:r w:rsidRPr="008D2E3C">
              <w:rPr>
                <w:spacing w:val="-4"/>
                <w:sz w:val="20"/>
                <w:szCs w:val="20"/>
              </w:rPr>
              <w:t xml:space="preserve">число посещений МБУК «Шенкурская централизованная библиотечная система» </w:t>
            </w:r>
          </w:p>
          <w:p w:rsidR="009E0292" w:rsidRPr="008D2E3C" w:rsidRDefault="009E0292" w:rsidP="009E0292">
            <w:pPr>
              <w:rPr>
                <w:spacing w:val="-4"/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 2021 г. – 41309 чел.; 2022 г. – 42100 чел.; 2023 г. – 42802 чел.; 2024 г. – 43100 чел.;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2025 г. – 43100 чел.</w:t>
            </w:r>
          </w:p>
        </w:tc>
        <w:tc>
          <w:tcPr>
            <w:tcW w:w="5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Посещаемость общедоступных (публичных) библиотек </w:t>
            </w:r>
          </w:p>
        </w:tc>
      </w:tr>
      <w:tr w:rsidR="009E0292" w:rsidRPr="008D2E3C" w:rsidTr="009E0292">
        <w:trPr>
          <w:trHeight w:val="636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1.2.2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Комплектование книжных фондов библиотек и подписка на периодическую печать</w:t>
            </w:r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Итого: 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754,875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354,875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100,0</w:t>
            </w:r>
          </w:p>
        </w:tc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100,0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100,0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100,0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pacing w:val="-4"/>
                <w:sz w:val="20"/>
                <w:szCs w:val="20"/>
              </w:rPr>
            </w:pPr>
            <w:r w:rsidRPr="008D2E3C">
              <w:rPr>
                <w:spacing w:val="-4"/>
                <w:sz w:val="20"/>
                <w:szCs w:val="20"/>
              </w:rPr>
              <w:t>Число новых поступлений книг в библиотечные фонды Шенкурского района: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2021 г. – 160 единиц;</w:t>
            </w:r>
            <w:r w:rsidRPr="008D2E3C">
              <w:rPr>
                <w:sz w:val="20"/>
                <w:szCs w:val="20"/>
              </w:rPr>
              <w:br/>
              <w:t>2022 г. – 160 единиц;</w:t>
            </w:r>
            <w:r w:rsidRPr="008D2E3C">
              <w:rPr>
                <w:sz w:val="20"/>
                <w:szCs w:val="20"/>
              </w:rPr>
              <w:br/>
              <w:t>2023 г. – 160 единиц; 2024 г. – 160 единиц;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2025г. – 160 единиц.</w:t>
            </w: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pacing w:val="-4"/>
                <w:sz w:val="20"/>
                <w:szCs w:val="20"/>
              </w:rPr>
            </w:pPr>
            <w:r w:rsidRPr="008D2E3C">
              <w:rPr>
                <w:spacing w:val="-4"/>
                <w:sz w:val="20"/>
                <w:szCs w:val="20"/>
              </w:rPr>
              <w:t>Число новых поступлений книг в библиотечные фонды Шенкурского района</w:t>
            </w:r>
          </w:p>
        </w:tc>
      </w:tr>
      <w:tr w:rsidR="009E0292" w:rsidRPr="008D2E3C" w:rsidTr="009E0292">
        <w:trPr>
          <w:trHeight w:val="692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470,975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70,975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100,0</w:t>
            </w:r>
          </w:p>
        </w:tc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100,0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100,0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100,0</w:t>
            </w:r>
          </w:p>
        </w:tc>
        <w:tc>
          <w:tcPr>
            <w:tcW w:w="6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color w:val="FF0000"/>
                <w:spacing w:val="-4"/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pacing w:val="-4"/>
                <w:sz w:val="20"/>
                <w:szCs w:val="20"/>
              </w:rPr>
            </w:pPr>
          </w:p>
        </w:tc>
      </w:tr>
      <w:tr w:rsidR="009E0292" w:rsidRPr="008D2E3C" w:rsidTr="009E0292">
        <w:trPr>
          <w:trHeight w:val="692"/>
        </w:trPr>
        <w:tc>
          <w:tcPr>
            <w:tcW w:w="1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283,9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283,9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color w:val="FF0000"/>
                <w:spacing w:val="-4"/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pacing w:val="-4"/>
                <w:sz w:val="20"/>
                <w:szCs w:val="20"/>
              </w:rPr>
            </w:pPr>
          </w:p>
        </w:tc>
      </w:tr>
      <w:tr w:rsidR="009E0292" w:rsidRPr="008D2E3C" w:rsidTr="009E0292">
        <w:trPr>
          <w:trHeight w:val="480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1.2.3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Услуги связи (плата за доступ к информационно телекоммуникационной сети «Интернет»)  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2148,12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429,624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429,624</w:t>
            </w:r>
          </w:p>
        </w:tc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429,624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429,624</w:t>
            </w:r>
          </w:p>
        </w:tc>
        <w:tc>
          <w:tcPr>
            <w:tcW w:w="341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429,624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Использование ресурсов единого информационного пространства, внедрение и развитие электронных информационных услуг</w:t>
            </w:r>
          </w:p>
        </w:tc>
        <w:tc>
          <w:tcPr>
            <w:tcW w:w="543" w:type="pct"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pacing w:val="-4"/>
                <w:sz w:val="20"/>
                <w:szCs w:val="20"/>
              </w:rPr>
              <w:t>Удовлетворенность населения Шенкурского района качеством услуг в сфере культуры</w:t>
            </w:r>
          </w:p>
        </w:tc>
      </w:tr>
      <w:tr w:rsidR="009E0292" w:rsidRPr="008D2E3C" w:rsidTr="009E0292">
        <w:trPr>
          <w:trHeight w:val="480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Итого по разделу: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0292" w:rsidRPr="008D2E3C" w:rsidRDefault="009E0292" w:rsidP="009E0292">
            <w:pPr>
              <w:rPr>
                <w:b/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155399,845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30282,569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30417,494</w:t>
            </w:r>
          </w:p>
        </w:tc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31566,594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31566,594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31566,594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</w:tr>
      <w:tr w:rsidR="009E0292" w:rsidRPr="008D2E3C" w:rsidTr="008D2E3C">
        <w:trPr>
          <w:trHeight w:val="305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ind w:left="360"/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 xml:space="preserve">Раздел 1.3. Оказание муниципальным музеем Шенкурского района муниципальных услуг (выполнение работ)  </w:t>
            </w:r>
          </w:p>
        </w:tc>
      </w:tr>
      <w:tr w:rsidR="009E0292" w:rsidRPr="008D2E3C" w:rsidTr="009E0292">
        <w:trPr>
          <w:trHeight w:val="562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1.3.1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Выполнение муниципального задания МБУК «Шенкурский районный краеведческий музей»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44813,4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8681,1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8779,5</w:t>
            </w:r>
          </w:p>
        </w:tc>
        <w:tc>
          <w:tcPr>
            <w:tcW w:w="3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9117,6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9117,6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9117,6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outlineLvl w:val="4"/>
              <w:rPr>
                <w:sz w:val="20"/>
                <w:szCs w:val="20"/>
              </w:rPr>
            </w:pPr>
            <w:r w:rsidRPr="008D2E3C">
              <w:rPr>
                <w:spacing w:val="1"/>
                <w:sz w:val="20"/>
                <w:szCs w:val="20"/>
              </w:rPr>
              <w:t xml:space="preserve">число </w:t>
            </w:r>
            <w:r w:rsidRPr="008D2E3C">
              <w:rPr>
                <w:sz w:val="20"/>
                <w:szCs w:val="20"/>
              </w:rPr>
              <w:t xml:space="preserve">посещений МБУК «Шенкурский районный краеведческий музей»  </w:t>
            </w:r>
          </w:p>
          <w:p w:rsidR="009E0292" w:rsidRPr="008D2E3C" w:rsidRDefault="009E0292" w:rsidP="009E0292">
            <w:pPr>
              <w:rPr>
                <w:spacing w:val="-4"/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2021 г. – 5985 чел.; 2022 г. – 6042 чел.; 2023 г. – 6262 чел.; 2024 г. – 6530 чел.;</w:t>
            </w:r>
          </w:p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outlineLvl w:val="4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2025 г. – 6530 чел.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outlineLvl w:val="4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Посещаемость музеев</w:t>
            </w:r>
          </w:p>
        </w:tc>
      </w:tr>
      <w:tr w:rsidR="009E0292" w:rsidRPr="008D2E3C" w:rsidTr="009E0292">
        <w:trPr>
          <w:trHeight w:val="480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Итого по разделу: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44813,4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8681,1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8779,5</w:t>
            </w:r>
          </w:p>
        </w:tc>
        <w:tc>
          <w:tcPr>
            <w:tcW w:w="3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9117,6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9117,6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9117,6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9E0292" w:rsidRPr="008D2E3C" w:rsidTr="008D2E3C">
        <w:trPr>
          <w:trHeight w:val="129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8D2E3C">
            <w:pPr>
              <w:autoSpaceDE w:val="0"/>
              <w:autoSpaceDN w:val="0"/>
              <w:adjustRightInd w:val="0"/>
              <w:ind w:left="1495"/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Раздел 1.4. Оказание Детской школой искусств муниципальных услуг (выполнение работ)</w:t>
            </w:r>
            <w:r w:rsidR="008D2E3C" w:rsidRPr="008D2E3C">
              <w:rPr>
                <w:b/>
                <w:sz w:val="20"/>
                <w:szCs w:val="20"/>
              </w:rPr>
              <w:t xml:space="preserve">  </w:t>
            </w:r>
          </w:p>
        </w:tc>
      </w:tr>
      <w:tr w:rsidR="009E0292" w:rsidRPr="008D2E3C" w:rsidTr="009E0292">
        <w:trPr>
          <w:trHeight w:val="275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1.4.1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Выполнение муниципального задания МБУ </w:t>
            </w:r>
            <w:proofErr w:type="gramStart"/>
            <w:r w:rsidRPr="008D2E3C">
              <w:rPr>
                <w:sz w:val="20"/>
                <w:szCs w:val="20"/>
              </w:rPr>
              <w:t>ДО</w:t>
            </w:r>
            <w:proofErr w:type="gramEnd"/>
            <w:r w:rsidRPr="008D2E3C">
              <w:rPr>
                <w:sz w:val="20"/>
                <w:szCs w:val="20"/>
              </w:rPr>
              <w:t xml:space="preserve"> «</w:t>
            </w:r>
            <w:proofErr w:type="gramStart"/>
            <w:r w:rsidRPr="008D2E3C">
              <w:rPr>
                <w:sz w:val="20"/>
                <w:szCs w:val="20"/>
              </w:rPr>
              <w:t>Детская</w:t>
            </w:r>
            <w:proofErr w:type="gramEnd"/>
            <w:r w:rsidRPr="008D2E3C">
              <w:rPr>
                <w:sz w:val="20"/>
                <w:szCs w:val="20"/>
              </w:rPr>
              <w:t xml:space="preserve"> школа искусств № 18»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89432,0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17886,4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17886,4</w:t>
            </w:r>
          </w:p>
        </w:tc>
        <w:tc>
          <w:tcPr>
            <w:tcW w:w="3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17886,4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17886,4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17886,4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Количество учащихся ДШИ:</w:t>
            </w:r>
          </w:p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2021-286 человек;</w:t>
            </w:r>
          </w:p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2022-293 человека;</w:t>
            </w:r>
          </w:p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2023 – 299 человек;</w:t>
            </w:r>
          </w:p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2024 – 302 человека;</w:t>
            </w:r>
          </w:p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2025 – 302 человека.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Количество учащихся ДШИ</w:t>
            </w:r>
          </w:p>
        </w:tc>
      </w:tr>
      <w:tr w:rsidR="009E0292" w:rsidRPr="008D2E3C" w:rsidTr="009E0292">
        <w:trPr>
          <w:trHeight w:val="480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Итого по разделу: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89432,0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17886,4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17886,4</w:t>
            </w:r>
          </w:p>
        </w:tc>
        <w:tc>
          <w:tcPr>
            <w:tcW w:w="3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17886,4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17886,4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17886,4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</w:p>
        </w:tc>
      </w:tr>
      <w:tr w:rsidR="009E0292" w:rsidRPr="008D2E3C" w:rsidTr="008D2E3C">
        <w:trPr>
          <w:trHeight w:val="242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Раздел 1.5 Развитие материально-технической базы учреждений культуры</w:t>
            </w:r>
          </w:p>
        </w:tc>
      </w:tr>
      <w:tr w:rsidR="009E0292" w:rsidRPr="008D2E3C" w:rsidTr="009E0292">
        <w:trPr>
          <w:trHeight w:val="369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1.5.1</w:t>
            </w:r>
          </w:p>
        </w:tc>
        <w:tc>
          <w:tcPr>
            <w:tcW w:w="7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Приобретение музыкальных инструментов МБУ </w:t>
            </w:r>
            <w:proofErr w:type="gramStart"/>
            <w:r w:rsidRPr="008D2E3C">
              <w:rPr>
                <w:sz w:val="20"/>
                <w:szCs w:val="20"/>
              </w:rPr>
              <w:t>ДО</w:t>
            </w:r>
            <w:proofErr w:type="gramEnd"/>
            <w:r w:rsidRPr="008D2E3C">
              <w:rPr>
                <w:sz w:val="20"/>
                <w:szCs w:val="20"/>
              </w:rPr>
              <w:t xml:space="preserve"> «</w:t>
            </w:r>
            <w:proofErr w:type="gramStart"/>
            <w:r w:rsidRPr="008D2E3C">
              <w:rPr>
                <w:sz w:val="20"/>
                <w:szCs w:val="20"/>
              </w:rPr>
              <w:t>Детская</w:t>
            </w:r>
            <w:proofErr w:type="gramEnd"/>
            <w:r w:rsidRPr="008D2E3C">
              <w:rPr>
                <w:sz w:val="20"/>
                <w:szCs w:val="20"/>
              </w:rPr>
              <w:t xml:space="preserve"> школа искусств № 18»</w:t>
            </w:r>
          </w:p>
        </w:tc>
        <w:tc>
          <w:tcPr>
            <w:tcW w:w="5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65,0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10,0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20,0</w:t>
            </w:r>
          </w:p>
        </w:tc>
        <w:tc>
          <w:tcPr>
            <w:tcW w:w="3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15,0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10,0</w:t>
            </w:r>
          </w:p>
        </w:tc>
        <w:tc>
          <w:tcPr>
            <w:tcW w:w="33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10,0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Приобретено инструментов:</w:t>
            </w:r>
          </w:p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2021 – 4 единицы;</w:t>
            </w:r>
          </w:p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2022 – 5 единиц;</w:t>
            </w:r>
          </w:p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2023 – 5 единиц;</w:t>
            </w:r>
          </w:p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2024 – 4 единицы;</w:t>
            </w:r>
          </w:p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2025- 4 единицы.</w:t>
            </w:r>
          </w:p>
        </w:tc>
        <w:tc>
          <w:tcPr>
            <w:tcW w:w="5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  <w:r w:rsidRPr="008D2E3C">
              <w:rPr>
                <w:spacing w:val="-4"/>
                <w:sz w:val="20"/>
                <w:szCs w:val="20"/>
              </w:rPr>
              <w:t>Удовлетворенность населения Шенкурского района качеством услуг дополнительного образования в сфере культуры</w:t>
            </w:r>
          </w:p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</w:p>
        </w:tc>
      </w:tr>
      <w:tr w:rsidR="009E0292" w:rsidRPr="008D2E3C" w:rsidTr="009E0292">
        <w:trPr>
          <w:trHeight w:val="369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1.5.2</w:t>
            </w:r>
          </w:p>
        </w:tc>
        <w:tc>
          <w:tcPr>
            <w:tcW w:w="72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Капитальный ремонт зданий МБУ </w:t>
            </w:r>
            <w:proofErr w:type="gramStart"/>
            <w:r w:rsidRPr="008D2E3C">
              <w:rPr>
                <w:sz w:val="20"/>
                <w:szCs w:val="20"/>
              </w:rPr>
              <w:t>ДО</w:t>
            </w:r>
            <w:proofErr w:type="gramEnd"/>
            <w:r w:rsidRPr="008D2E3C">
              <w:rPr>
                <w:sz w:val="20"/>
                <w:szCs w:val="20"/>
              </w:rPr>
              <w:t xml:space="preserve"> «</w:t>
            </w:r>
            <w:proofErr w:type="gramStart"/>
            <w:r w:rsidRPr="008D2E3C">
              <w:rPr>
                <w:sz w:val="20"/>
                <w:szCs w:val="20"/>
              </w:rPr>
              <w:t>Детская</w:t>
            </w:r>
            <w:proofErr w:type="gramEnd"/>
            <w:r w:rsidRPr="008D2E3C">
              <w:rPr>
                <w:sz w:val="20"/>
                <w:szCs w:val="20"/>
              </w:rPr>
              <w:t xml:space="preserve"> школа искусств № 18»</w:t>
            </w:r>
          </w:p>
        </w:tc>
        <w:tc>
          <w:tcPr>
            <w:tcW w:w="53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Итого:</w:t>
            </w:r>
          </w:p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в том числе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5339,735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5339,735</w:t>
            </w:r>
          </w:p>
        </w:tc>
        <w:tc>
          <w:tcPr>
            <w:tcW w:w="3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65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Ремонт 2 зданий</w:t>
            </w:r>
          </w:p>
        </w:tc>
        <w:tc>
          <w:tcPr>
            <w:tcW w:w="54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  <w:r w:rsidRPr="008D2E3C">
              <w:rPr>
                <w:spacing w:val="-4"/>
                <w:sz w:val="20"/>
                <w:szCs w:val="20"/>
              </w:rPr>
              <w:t>Удовлетворенность населения Шенкурского района качеством услуг дополнительного образования в сфере культуры</w:t>
            </w:r>
          </w:p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</w:p>
        </w:tc>
      </w:tr>
      <w:tr w:rsidR="009E0292" w:rsidRPr="008D2E3C" w:rsidTr="009E0292">
        <w:trPr>
          <w:trHeight w:val="369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320,3841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320,3841</w:t>
            </w:r>
          </w:p>
        </w:tc>
        <w:tc>
          <w:tcPr>
            <w:tcW w:w="3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6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</w:p>
        </w:tc>
      </w:tr>
      <w:tr w:rsidR="009E0292" w:rsidRPr="008D2E3C" w:rsidTr="009E0292">
        <w:trPr>
          <w:trHeight w:val="369"/>
        </w:trPr>
        <w:tc>
          <w:tcPr>
            <w:tcW w:w="1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Областной и федеральный бюджет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5019,3509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5019,3509</w:t>
            </w:r>
          </w:p>
        </w:tc>
        <w:tc>
          <w:tcPr>
            <w:tcW w:w="3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6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</w:p>
        </w:tc>
      </w:tr>
      <w:tr w:rsidR="009E0292" w:rsidRPr="008D2E3C" w:rsidTr="009E0292">
        <w:trPr>
          <w:trHeight w:val="554"/>
        </w:trPr>
        <w:tc>
          <w:tcPr>
            <w:tcW w:w="1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1.5.3</w:t>
            </w:r>
          </w:p>
        </w:tc>
        <w:tc>
          <w:tcPr>
            <w:tcW w:w="7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Монтаж и  наладка оборудования </w:t>
            </w:r>
            <w:proofErr w:type="spellStart"/>
            <w:proofErr w:type="gramStart"/>
            <w:r w:rsidRPr="008D2E3C">
              <w:rPr>
                <w:sz w:val="20"/>
                <w:szCs w:val="20"/>
              </w:rPr>
              <w:t>пожарно</w:t>
            </w:r>
            <w:proofErr w:type="spellEnd"/>
            <w:r w:rsidRPr="008D2E3C">
              <w:rPr>
                <w:sz w:val="20"/>
                <w:szCs w:val="20"/>
              </w:rPr>
              <w:t xml:space="preserve"> – охранной</w:t>
            </w:r>
            <w:proofErr w:type="gramEnd"/>
            <w:r w:rsidRPr="008D2E3C">
              <w:rPr>
                <w:sz w:val="20"/>
                <w:szCs w:val="20"/>
              </w:rPr>
              <w:t xml:space="preserve"> сигнализации МБУК «Шенкурский районный </w:t>
            </w:r>
            <w:r w:rsidRPr="008D2E3C">
              <w:rPr>
                <w:sz w:val="20"/>
                <w:szCs w:val="20"/>
              </w:rPr>
              <w:lastRenderedPageBreak/>
              <w:t>краеведческий музей»</w:t>
            </w:r>
          </w:p>
        </w:tc>
        <w:tc>
          <w:tcPr>
            <w:tcW w:w="5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lastRenderedPageBreak/>
              <w:t xml:space="preserve">Администрация МО «Шенкурский муниципальный район» (отдел культуры, </w:t>
            </w:r>
            <w:r w:rsidRPr="008D2E3C">
              <w:rPr>
                <w:sz w:val="20"/>
                <w:szCs w:val="20"/>
              </w:rPr>
              <w:lastRenderedPageBreak/>
              <w:t>туризма, спорта и молодежной политики)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lastRenderedPageBreak/>
              <w:t>Муниципальный бюджет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52,0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52,0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Установка пожарно-охранной сигнализации в учреждении</w:t>
            </w:r>
          </w:p>
        </w:tc>
        <w:tc>
          <w:tcPr>
            <w:tcW w:w="5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  <w:r w:rsidRPr="008D2E3C">
              <w:rPr>
                <w:spacing w:val="-4"/>
                <w:sz w:val="20"/>
                <w:szCs w:val="20"/>
              </w:rPr>
              <w:t>Удовлетворенность населения Шенкурского района качеством услуг в сфере культуры</w:t>
            </w:r>
          </w:p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</w:p>
        </w:tc>
      </w:tr>
      <w:tr w:rsidR="009E0292" w:rsidRPr="008D2E3C" w:rsidTr="009E0292">
        <w:trPr>
          <w:trHeight w:val="554"/>
        </w:trPr>
        <w:tc>
          <w:tcPr>
            <w:tcW w:w="1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lastRenderedPageBreak/>
              <w:t>1.5.4</w:t>
            </w:r>
          </w:p>
        </w:tc>
        <w:tc>
          <w:tcPr>
            <w:tcW w:w="7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Текущий ремонт санитарно-гигиенических помещений музея и устройство скважины</w:t>
            </w:r>
          </w:p>
        </w:tc>
        <w:tc>
          <w:tcPr>
            <w:tcW w:w="5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143,0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143,0</w:t>
            </w:r>
          </w:p>
        </w:tc>
        <w:tc>
          <w:tcPr>
            <w:tcW w:w="3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Устранение недостатков, выявленных в ходе независимой оценки качества</w:t>
            </w:r>
          </w:p>
        </w:tc>
        <w:tc>
          <w:tcPr>
            <w:tcW w:w="5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  <w:r w:rsidRPr="008D2E3C">
              <w:rPr>
                <w:spacing w:val="-4"/>
                <w:sz w:val="20"/>
                <w:szCs w:val="20"/>
              </w:rPr>
              <w:t>Удовлетворенность населения Шенкурского района качеством услуг в сфере культуры</w:t>
            </w:r>
          </w:p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</w:p>
        </w:tc>
      </w:tr>
      <w:tr w:rsidR="009E0292" w:rsidRPr="008D2E3C" w:rsidTr="009E0292">
        <w:trPr>
          <w:trHeight w:val="554"/>
        </w:trPr>
        <w:tc>
          <w:tcPr>
            <w:tcW w:w="1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1.5.5</w:t>
            </w:r>
          </w:p>
        </w:tc>
        <w:tc>
          <w:tcPr>
            <w:tcW w:w="7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Разработка сметной документации,  оказание услуги по проведению </w:t>
            </w:r>
            <w:proofErr w:type="gramStart"/>
            <w:r w:rsidRPr="008D2E3C">
              <w:rPr>
                <w:sz w:val="20"/>
                <w:szCs w:val="20"/>
              </w:rPr>
              <w:t>проверки достоверности определения сметной стоимости объекта</w:t>
            </w:r>
            <w:proofErr w:type="gramEnd"/>
            <w:r w:rsidRPr="008D2E3C">
              <w:rPr>
                <w:sz w:val="20"/>
                <w:szCs w:val="20"/>
              </w:rPr>
              <w:t xml:space="preserve">  на  капитальный ремонт межэтажного перекрытия, кровли,  оконных заполнений МБУК «Шенкурский районный краеведческий музей»</w:t>
            </w:r>
          </w:p>
        </w:tc>
        <w:tc>
          <w:tcPr>
            <w:tcW w:w="5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63,0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31,5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31,5</w:t>
            </w:r>
          </w:p>
        </w:tc>
        <w:tc>
          <w:tcPr>
            <w:tcW w:w="33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Сохранение объекта культурного наследия</w:t>
            </w:r>
          </w:p>
        </w:tc>
        <w:tc>
          <w:tcPr>
            <w:tcW w:w="5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  <w:r w:rsidRPr="008D2E3C">
              <w:rPr>
                <w:spacing w:val="-4"/>
                <w:sz w:val="20"/>
                <w:szCs w:val="20"/>
              </w:rPr>
              <w:t>Удовлетворенность населения Шенкурского района качеством услуг в сфере культуры</w:t>
            </w:r>
          </w:p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</w:p>
        </w:tc>
      </w:tr>
      <w:tr w:rsidR="009E0292" w:rsidRPr="008D2E3C" w:rsidTr="009E0292">
        <w:trPr>
          <w:trHeight w:val="278"/>
        </w:trPr>
        <w:tc>
          <w:tcPr>
            <w:tcW w:w="1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1.5.6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Капитальный ремонт межэтажного перекрытия МБУК «Шенкурский районный краеведческий музей»</w:t>
            </w:r>
          </w:p>
        </w:tc>
        <w:tc>
          <w:tcPr>
            <w:tcW w:w="5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300,0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300,0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Сохранение объекта культурного наследия</w:t>
            </w:r>
          </w:p>
        </w:tc>
        <w:tc>
          <w:tcPr>
            <w:tcW w:w="5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  <w:r w:rsidRPr="008D2E3C">
              <w:rPr>
                <w:spacing w:val="-4"/>
                <w:sz w:val="20"/>
                <w:szCs w:val="20"/>
              </w:rPr>
              <w:t>Удовлетворенность населения Шенкурского района качеством услуг в сфере культуры</w:t>
            </w:r>
          </w:p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</w:p>
        </w:tc>
      </w:tr>
      <w:tr w:rsidR="009E0292" w:rsidRPr="008D2E3C" w:rsidTr="009E0292">
        <w:trPr>
          <w:trHeight w:val="278"/>
        </w:trPr>
        <w:tc>
          <w:tcPr>
            <w:tcW w:w="1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1.5.7</w:t>
            </w:r>
          </w:p>
        </w:tc>
        <w:tc>
          <w:tcPr>
            <w:tcW w:w="7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Капитальный ремонт кровли здания музея МБУК «Шенкурский районный краеведческий музей»</w:t>
            </w:r>
          </w:p>
        </w:tc>
        <w:tc>
          <w:tcPr>
            <w:tcW w:w="5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Администрация МО «Шенкурский муниципальный район» (отдел культуры, туризма, спорта и молодежной </w:t>
            </w:r>
            <w:r w:rsidRPr="008D2E3C">
              <w:rPr>
                <w:sz w:val="20"/>
                <w:szCs w:val="20"/>
              </w:rPr>
              <w:lastRenderedPageBreak/>
              <w:t>политики)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lastRenderedPageBreak/>
              <w:t>Муниципальный бюджет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60,0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60,0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Сохранение объекта культурного наследия</w:t>
            </w:r>
          </w:p>
        </w:tc>
        <w:tc>
          <w:tcPr>
            <w:tcW w:w="5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  <w:r w:rsidRPr="008D2E3C">
              <w:rPr>
                <w:spacing w:val="-4"/>
                <w:sz w:val="20"/>
                <w:szCs w:val="20"/>
              </w:rPr>
              <w:t>Удовлетворенность населения Шенкурского района качеством услуг в сфере культуры</w:t>
            </w:r>
          </w:p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</w:p>
        </w:tc>
      </w:tr>
      <w:tr w:rsidR="009E0292" w:rsidRPr="008D2E3C" w:rsidTr="009E0292">
        <w:trPr>
          <w:trHeight w:val="278"/>
        </w:trPr>
        <w:tc>
          <w:tcPr>
            <w:tcW w:w="1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lastRenderedPageBreak/>
              <w:t>1.5.8</w:t>
            </w:r>
          </w:p>
        </w:tc>
        <w:tc>
          <w:tcPr>
            <w:tcW w:w="7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Капитальный ремонт оконных заполнений здания музея МБУК «Шенкурский районный краеведческий музей»</w:t>
            </w:r>
          </w:p>
        </w:tc>
        <w:tc>
          <w:tcPr>
            <w:tcW w:w="5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180,0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180,0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Сохранение объекта культурного наследия</w:t>
            </w:r>
          </w:p>
        </w:tc>
        <w:tc>
          <w:tcPr>
            <w:tcW w:w="5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  <w:r w:rsidRPr="008D2E3C">
              <w:rPr>
                <w:spacing w:val="-4"/>
                <w:sz w:val="20"/>
                <w:szCs w:val="20"/>
              </w:rPr>
              <w:t>Удовлетворенность населения Шенкурского района качеством услуг в сфере культуры</w:t>
            </w:r>
          </w:p>
          <w:p w:rsidR="009E0292" w:rsidRPr="008D2E3C" w:rsidRDefault="009E0292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</w:p>
        </w:tc>
      </w:tr>
      <w:tr w:rsidR="009E0292" w:rsidRPr="008D2E3C" w:rsidTr="009E0292">
        <w:trPr>
          <w:trHeight w:val="268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Итого по разделу:</w:t>
            </w:r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6202,735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10,0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5502,735</w:t>
            </w:r>
          </w:p>
        </w:tc>
        <w:tc>
          <w:tcPr>
            <w:tcW w:w="3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98,5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41,5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550,0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</w:tr>
      <w:tr w:rsidR="009E0292" w:rsidRPr="008D2E3C" w:rsidTr="009E0292">
        <w:trPr>
          <w:trHeight w:val="408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b/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в том числе: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</w:tr>
      <w:tr w:rsidR="009E0292" w:rsidRPr="008D2E3C" w:rsidTr="009E0292">
        <w:trPr>
          <w:trHeight w:val="480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b/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Муниципальный бюджет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1183,3841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10,0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483,3841</w:t>
            </w:r>
          </w:p>
        </w:tc>
        <w:tc>
          <w:tcPr>
            <w:tcW w:w="3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98,5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41,5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550,0</w:t>
            </w:r>
          </w:p>
        </w:tc>
        <w:tc>
          <w:tcPr>
            <w:tcW w:w="6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</w:tr>
      <w:tr w:rsidR="009E0292" w:rsidRPr="008D2E3C" w:rsidTr="009E0292">
        <w:trPr>
          <w:trHeight w:val="480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b/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Областной и федеральный бюджет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5019,3509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5019,3509</w:t>
            </w:r>
          </w:p>
        </w:tc>
        <w:tc>
          <w:tcPr>
            <w:tcW w:w="3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6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</w:tr>
      <w:tr w:rsidR="009E0292" w:rsidRPr="008D2E3C" w:rsidTr="009E0292">
        <w:trPr>
          <w:trHeight w:val="549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Всего по подпрограмме № 1</w:t>
            </w:r>
          </w:p>
          <w:p w:rsidR="009E0292" w:rsidRPr="008D2E3C" w:rsidRDefault="009E0292" w:rsidP="009E0292">
            <w:pPr>
              <w:rPr>
                <w:b/>
                <w:sz w:val="20"/>
                <w:szCs w:val="20"/>
              </w:rPr>
            </w:pPr>
          </w:p>
          <w:p w:rsidR="009E0292" w:rsidRPr="008D2E3C" w:rsidRDefault="009E0292" w:rsidP="009E0292">
            <w:pPr>
              <w:rPr>
                <w:b/>
                <w:sz w:val="20"/>
                <w:szCs w:val="20"/>
              </w:rPr>
            </w:pPr>
          </w:p>
          <w:p w:rsidR="009E0292" w:rsidRPr="008D2E3C" w:rsidRDefault="009E0292" w:rsidP="009E0292">
            <w:pPr>
              <w:rPr>
                <w:b/>
                <w:sz w:val="20"/>
                <w:szCs w:val="20"/>
              </w:rPr>
            </w:pPr>
          </w:p>
          <w:p w:rsidR="009E0292" w:rsidRPr="008D2E3C" w:rsidRDefault="009E0292" w:rsidP="009E0292">
            <w:pPr>
              <w:rPr>
                <w:b/>
                <w:sz w:val="20"/>
                <w:szCs w:val="20"/>
              </w:rPr>
            </w:pPr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Итого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295927,98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56876,069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62602,129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58685,094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58628,094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59136,594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</w:tr>
      <w:tr w:rsidR="009E0292" w:rsidRPr="008D2E3C" w:rsidTr="009E0292">
        <w:trPr>
          <w:trHeight w:val="480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b/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в том числе: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</w:tr>
      <w:tr w:rsidR="009E0292" w:rsidRPr="008D2E3C" w:rsidTr="009E0292">
        <w:trPr>
          <w:trHeight w:val="685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b/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Муниципальный бюджет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290908,6291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56876,069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57582,7781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58685,094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58628,094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59136,594</w:t>
            </w:r>
          </w:p>
        </w:tc>
        <w:tc>
          <w:tcPr>
            <w:tcW w:w="6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</w:tr>
      <w:tr w:rsidR="009E0292" w:rsidRPr="008D2E3C" w:rsidTr="009E0292">
        <w:trPr>
          <w:trHeight w:val="685"/>
        </w:trPr>
        <w:tc>
          <w:tcPr>
            <w:tcW w:w="1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b/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Областной и федеральный бюджет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5019,3509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5019,3509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6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</w:tr>
      <w:tr w:rsidR="009E0292" w:rsidRPr="008D2E3C" w:rsidTr="008D2E3C">
        <w:trPr>
          <w:trHeight w:val="33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 xml:space="preserve">Подпрограмма № 2 «Развитие туризма в Шенкурском районе»   </w:t>
            </w:r>
          </w:p>
        </w:tc>
      </w:tr>
      <w:tr w:rsidR="009E0292" w:rsidRPr="008D2E3C" w:rsidTr="009E0292">
        <w:trPr>
          <w:trHeight w:val="48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Цель подпрограммы</w:t>
            </w:r>
            <w:r w:rsidRPr="008D2E3C">
              <w:rPr>
                <w:sz w:val="20"/>
                <w:szCs w:val="20"/>
              </w:rPr>
              <w:t xml:space="preserve"> –  содействие развитию туризма в Шенкурском районе, обеспечивающего социально-экономическое развитие района, при эффективном использовании и сохранении туристско-рекреационных ресурсов Шенкурского района </w:t>
            </w:r>
          </w:p>
        </w:tc>
      </w:tr>
      <w:tr w:rsidR="009E0292" w:rsidRPr="008D2E3C" w:rsidTr="009E0292">
        <w:trPr>
          <w:trHeight w:val="48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 xml:space="preserve">Задачи подпрограммы  -  </w:t>
            </w:r>
            <w:r w:rsidRPr="008D2E3C">
              <w:rPr>
                <w:sz w:val="20"/>
                <w:szCs w:val="20"/>
              </w:rPr>
              <w:t xml:space="preserve">повышение степени использования туристско-рекреационного потенциала Шенкурского района </w:t>
            </w:r>
          </w:p>
        </w:tc>
      </w:tr>
      <w:tr w:rsidR="009E0292" w:rsidRPr="008D2E3C" w:rsidTr="009E0292">
        <w:trPr>
          <w:trHeight w:val="480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2.1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Участие творческой делегации района в </w:t>
            </w:r>
            <w:proofErr w:type="spellStart"/>
            <w:r w:rsidRPr="008D2E3C">
              <w:rPr>
                <w:sz w:val="20"/>
                <w:szCs w:val="20"/>
              </w:rPr>
              <w:t>Маргаритинской</w:t>
            </w:r>
            <w:proofErr w:type="spellEnd"/>
            <w:r w:rsidRPr="008D2E3C">
              <w:rPr>
                <w:sz w:val="20"/>
                <w:szCs w:val="20"/>
              </w:rPr>
              <w:t xml:space="preserve"> </w:t>
            </w:r>
            <w:r w:rsidRPr="008D2E3C">
              <w:rPr>
                <w:sz w:val="20"/>
                <w:szCs w:val="20"/>
              </w:rPr>
              <w:lastRenderedPageBreak/>
              <w:t>ярмарке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lastRenderedPageBreak/>
              <w:t xml:space="preserve">Администрация МО «Шенкурский </w:t>
            </w:r>
            <w:r w:rsidRPr="008D2E3C">
              <w:rPr>
                <w:sz w:val="20"/>
                <w:szCs w:val="20"/>
              </w:rPr>
              <w:lastRenderedPageBreak/>
              <w:t>муниципальный район»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8D2E3C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lastRenderedPageBreak/>
              <w:t>Муниципальный бюджет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18,0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18,0</w:t>
            </w:r>
          </w:p>
        </w:tc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Формирование привлекательного имиджа территории</w:t>
            </w: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t xml:space="preserve">Количество иногородних туристов, </w:t>
            </w:r>
            <w:r w:rsidRPr="008D2E3C">
              <w:rPr>
                <w:rFonts w:ascii="Times New Roman" w:hAnsi="Times New Roman" w:cs="Times New Roman"/>
              </w:rPr>
              <w:lastRenderedPageBreak/>
              <w:t xml:space="preserve">которым были оказаны </w:t>
            </w:r>
            <w:proofErr w:type="spellStart"/>
            <w:r w:rsidRPr="008D2E3C">
              <w:rPr>
                <w:rFonts w:ascii="Times New Roman" w:hAnsi="Times New Roman" w:cs="Times New Roman"/>
              </w:rPr>
              <w:t>туруслуги</w:t>
            </w:r>
            <w:proofErr w:type="spellEnd"/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</w:tr>
      <w:tr w:rsidR="009E0292" w:rsidRPr="008D2E3C" w:rsidTr="009E0292">
        <w:trPr>
          <w:trHeight w:val="480"/>
        </w:trPr>
        <w:tc>
          <w:tcPr>
            <w:tcW w:w="1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МБУ </w:t>
            </w:r>
            <w:proofErr w:type="gramStart"/>
            <w:r w:rsidRPr="008D2E3C">
              <w:rPr>
                <w:sz w:val="20"/>
                <w:szCs w:val="20"/>
              </w:rPr>
              <w:t>ДО</w:t>
            </w:r>
            <w:proofErr w:type="gramEnd"/>
            <w:r w:rsidRPr="008D2E3C">
              <w:rPr>
                <w:sz w:val="20"/>
                <w:szCs w:val="20"/>
              </w:rPr>
              <w:t xml:space="preserve"> «</w:t>
            </w:r>
            <w:proofErr w:type="gramStart"/>
            <w:r w:rsidRPr="008D2E3C">
              <w:rPr>
                <w:sz w:val="20"/>
                <w:szCs w:val="20"/>
              </w:rPr>
              <w:t>Детская</w:t>
            </w:r>
            <w:proofErr w:type="gramEnd"/>
            <w:r w:rsidRPr="008D2E3C">
              <w:rPr>
                <w:sz w:val="20"/>
                <w:szCs w:val="20"/>
              </w:rPr>
              <w:t xml:space="preserve"> школа искусств № 18»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18,0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18,0</w:t>
            </w:r>
          </w:p>
        </w:tc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6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</w:tr>
      <w:tr w:rsidR="009E0292" w:rsidRPr="008D2E3C" w:rsidTr="009E0292">
        <w:trPr>
          <w:trHeight w:val="480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2.2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Фестиваль текстиля и традиционных ремесел «</w:t>
            </w:r>
            <w:proofErr w:type="spellStart"/>
            <w:r w:rsidRPr="008D2E3C">
              <w:rPr>
                <w:sz w:val="20"/>
                <w:szCs w:val="20"/>
              </w:rPr>
              <w:t>Евдокиевские</w:t>
            </w:r>
            <w:proofErr w:type="spellEnd"/>
            <w:r w:rsidRPr="008D2E3C">
              <w:rPr>
                <w:sz w:val="20"/>
                <w:szCs w:val="20"/>
              </w:rPr>
              <w:t xml:space="preserve"> дни» МБУК «Шенкурский районный краеведческий музей»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Администрация МО «Шенкурский муниципальный район»  (отдел культуры, туризма, спорта и молодежной политики)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30,0</w:t>
            </w:r>
          </w:p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15,0</w:t>
            </w:r>
          </w:p>
        </w:tc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pStyle w:val="ConsPlusCell"/>
              <w:widowControl/>
              <w:ind w:firstLine="30"/>
              <w:jc w:val="center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t>15,0</w:t>
            </w:r>
          </w:p>
          <w:p w:rsidR="009E0292" w:rsidRPr="008D2E3C" w:rsidRDefault="009E0292" w:rsidP="009E02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pStyle w:val="ConsPlusCell"/>
              <w:widowControl/>
              <w:ind w:firstLine="30"/>
              <w:jc w:val="center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t xml:space="preserve">Количество иногородних туристов, которым были оказаны </w:t>
            </w:r>
            <w:proofErr w:type="spellStart"/>
            <w:r w:rsidRPr="008D2E3C">
              <w:rPr>
                <w:rFonts w:ascii="Times New Roman" w:hAnsi="Times New Roman" w:cs="Times New Roman"/>
              </w:rPr>
              <w:t>туруслуги</w:t>
            </w:r>
            <w:proofErr w:type="spellEnd"/>
            <w:r w:rsidRPr="008D2E3C">
              <w:rPr>
                <w:rFonts w:ascii="Times New Roman" w:hAnsi="Times New Roman" w:cs="Times New Roman"/>
              </w:rPr>
              <w:t>:</w:t>
            </w:r>
          </w:p>
          <w:p w:rsidR="009E0292" w:rsidRPr="008D2E3C" w:rsidRDefault="009E0292" w:rsidP="009E0292">
            <w:pPr>
              <w:pStyle w:val="ConsPlusCell"/>
              <w:widowControl/>
              <w:ind w:firstLine="30"/>
              <w:jc w:val="both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t>в 2021 г  - 1700 человек;</w:t>
            </w:r>
          </w:p>
          <w:p w:rsidR="009E0292" w:rsidRPr="008D2E3C" w:rsidRDefault="009E0292" w:rsidP="009E0292">
            <w:pPr>
              <w:pStyle w:val="ConsPlusCell"/>
              <w:widowControl/>
              <w:ind w:firstLine="30"/>
              <w:jc w:val="both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t>в 2022 г – 1705 человек;</w:t>
            </w:r>
          </w:p>
          <w:p w:rsidR="009E0292" w:rsidRPr="008D2E3C" w:rsidRDefault="009E0292" w:rsidP="009E0292">
            <w:pPr>
              <w:pStyle w:val="ConsPlusCell"/>
              <w:widowControl/>
              <w:ind w:firstLine="30"/>
              <w:jc w:val="both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t>в 2023 г – 1705 человек;</w:t>
            </w:r>
          </w:p>
          <w:p w:rsidR="009E0292" w:rsidRPr="008D2E3C" w:rsidRDefault="009E0292" w:rsidP="009E0292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t>в 2024 г  - 1710 человек;</w:t>
            </w:r>
          </w:p>
          <w:p w:rsidR="009E0292" w:rsidRPr="008D2E3C" w:rsidRDefault="009E0292" w:rsidP="009E029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FF0000"/>
              </w:rPr>
            </w:pPr>
            <w:r w:rsidRPr="008D2E3C">
              <w:rPr>
                <w:rFonts w:ascii="Times New Roman" w:hAnsi="Times New Roman" w:cs="Times New Roman"/>
              </w:rPr>
              <w:t>в 2025 г. – 1710 человек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t xml:space="preserve">Количество иногородних туристов, которым были оказаны </w:t>
            </w:r>
            <w:proofErr w:type="spellStart"/>
            <w:r w:rsidRPr="008D2E3C">
              <w:rPr>
                <w:rFonts w:ascii="Times New Roman" w:hAnsi="Times New Roman" w:cs="Times New Roman"/>
              </w:rPr>
              <w:t>туруслуги</w:t>
            </w:r>
            <w:proofErr w:type="spellEnd"/>
          </w:p>
          <w:p w:rsidR="009E0292" w:rsidRPr="008D2E3C" w:rsidRDefault="009E0292" w:rsidP="009E029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9E0292" w:rsidRPr="008D2E3C" w:rsidTr="009E0292">
        <w:trPr>
          <w:trHeight w:val="480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8D2E3C" w:rsidP="008D2E3C">
            <w:pPr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 xml:space="preserve">Всего </w:t>
            </w:r>
            <w:r w:rsidR="009E0292" w:rsidRPr="008D2E3C">
              <w:rPr>
                <w:b/>
                <w:sz w:val="20"/>
                <w:szCs w:val="20"/>
              </w:rPr>
              <w:t xml:space="preserve"> по подпрограмме № 2</w:t>
            </w:r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8D2E3C" w:rsidP="008D2E3C">
            <w:pPr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48,0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33,0</w:t>
            </w:r>
          </w:p>
        </w:tc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15,0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</w:tr>
      <w:tr w:rsidR="009E0292" w:rsidRPr="008D2E3C" w:rsidTr="009E0292">
        <w:trPr>
          <w:trHeight w:val="480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b/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в том числе: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</w:tr>
      <w:tr w:rsidR="009E0292" w:rsidRPr="008D2E3C" w:rsidTr="009E0292">
        <w:trPr>
          <w:trHeight w:val="480"/>
        </w:trPr>
        <w:tc>
          <w:tcPr>
            <w:tcW w:w="1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b/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Муниципальный бюджет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48,0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33,0</w:t>
            </w:r>
          </w:p>
        </w:tc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15,0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6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</w:tr>
      <w:tr w:rsidR="009E0292" w:rsidRPr="008D2E3C" w:rsidTr="008D2E3C">
        <w:trPr>
          <w:trHeight w:val="39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8D2E3C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Подпрограмма № 3 «Повышение пожарной безопасности в муниципальных учреждениях культуры»</w:t>
            </w:r>
            <w:r w:rsidR="008D2E3C" w:rsidRPr="008D2E3C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9E0292" w:rsidRPr="008D2E3C" w:rsidTr="009E0292">
        <w:trPr>
          <w:trHeight w:val="48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8D2E3C">
            <w:pPr>
              <w:rPr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Цель подпрограммы</w:t>
            </w:r>
            <w:r w:rsidRPr="008D2E3C">
              <w:rPr>
                <w:sz w:val="20"/>
                <w:szCs w:val="20"/>
              </w:rPr>
              <w:t xml:space="preserve"> – пожарная безопасность зданий, сооружений </w:t>
            </w:r>
          </w:p>
        </w:tc>
      </w:tr>
      <w:tr w:rsidR="009E0292" w:rsidRPr="008D2E3C" w:rsidTr="009E0292">
        <w:trPr>
          <w:trHeight w:val="48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8D2E3C">
            <w:pPr>
              <w:jc w:val="both"/>
              <w:rPr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 xml:space="preserve">Задачи подпрограммы  - </w:t>
            </w:r>
            <w:r w:rsidRPr="008D2E3C">
              <w:rPr>
                <w:sz w:val="20"/>
                <w:szCs w:val="20"/>
              </w:rPr>
              <w:t>проведение комплекса мероприятий по пожарной безопасности  зданий, сооружений</w:t>
            </w:r>
          </w:p>
        </w:tc>
      </w:tr>
      <w:tr w:rsidR="009E0292" w:rsidRPr="008D2E3C" w:rsidTr="009E0292">
        <w:trPr>
          <w:trHeight w:val="480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3.1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Обработка чердачных перекрытий МБУК </w:t>
            </w:r>
            <w:r w:rsidRPr="008D2E3C">
              <w:rPr>
                <w:bCs/>
                <w:sz w:val="20"/>
                <w:szCs w:val="20"/>
              </w:rPr>
              <w:t xml:space="preserve">«Шенкурская централизованная библиотечная система»  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58,8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29,4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29,4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Повышение </w:t>
            </w:r>
            <w:proofErr w:type="spellStart"/>
            <w:r w:rsidRPr="008D2E3C">
              <w:rPr>
                <w:sz w:val="20"/>
                <w:szCs w:val="20"/>
              </w:rPr>
              <w:t>пожаробезопасности</w:t>
            </w:r>
            <w:proofErr w:type="spellEnd"/>
            <w:r w:rsidRPr="008D2E3C">
              <w:rPr>
                <w:sz w:val="20"/>
                <w:szCs w:val="20"/>
              </w:rPr>
              <w:t xml:space="preserve"> и </w:t>
            </w:r>
            <w:proofErr w:type="spellStart"/>
            <w:r w:rsidRPr="008D2E3C">
              <w:rPr>
                <w:sz w:val="20"/>
                <w:szCs w:val="20"/>
              </w:rPr>
              <w:t>энергоэффективности</w:t>
            </w:r>
            <w:proofErr w:type="spellEnd"/>
            <w:r w:rsidRPr="008D2E3C">
              <w:rPr>
                <w:sz w:val="20"/>
                <w:szCs w:val="20"/>
              </w:rPr>
              <w:t xml:space="preserve">  учреждений: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в 2023 г. – 1 объект;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в 2024 г. –1  объект;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Число учреждений культуры Шенкурского района, в которых устранены нарушения требований пожарной безопасности</w:t>
            </w:r>
          </w:p>
        </w:tc>
      </w:tr>
      <w:tr w:rsidR="009E0292" w:rsidRPr="008D2E3C" w:rsidTr="009E0292">
        <w:trPr>
          <w:trHeight w:val="480"/>
        </w:trPr>
        <w:tc>
          <w:tcPr>
            <w:tcW w:w="1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lastRenderedPageBreak/>
              <w:t>3.2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Прочистка дымоходов библиотечно-культурных центров МБУК </w:t>
            </w:r>
            <w:r w:rsidRPr="008D2E3C">
              <w:rPr>
                <w:bCs/>
                <w:sz w:val="20"/>
                <w:szCs w:val="20"/>
              </w:rPr>
              <w:t xml:space="preserve">«Шенкурская централизованная библиотечная система»  </w:t>
            </w:r>
          </w:p>
        </w:tc>
        <w:tc>
          <w:tcPr>
            <w:tcW w:w="5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220,5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44,1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44,1</w:t>
            </w:r>
          </w:p>
        </w:tc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44,1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44,1</w:t>
            </w:r>
          </w:p>
        </w:tc>
        <w:tc>
          <w:tcPr>
            <w:tcW w:w="341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44,1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Повышение </w:t>
            </w:r>
            <w:proofErr w:type="spellStart"/>
            <w:r w:rsidRPr="008D2E3C">
              <w:rPr>
                <w:sz w:val="20"/>
                <w:szCs w:val="20"/>
              </w:rPr>
              <w:t>пожаробезопасности</w:t>
            </w:r>
            <w:proofErr w:type="spellEnd"/>
            <w:r w:rsidRPr="008D2E3C">
              <w:rPr>
                <w:sz w:val="20"/>
                <w:szCs w:val="20"/>
              </w:rPr>
              <w:t xml:space="preserve"> в 5 объектах</w:t>
            </w:r>
          </w:p>
        </w:tc>
        <w:tc>
          <w:tcPr>
            <w:tcW w:w="5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Число учреждений культуры Шенкурского района, в которых устранены нарушения требований пожарной безопасности</w:t>
            </w:r>
          </w:p>
        </w:tc>
      </w:tr>
      <w:tr w:rsidR="009E0292" w:rsidRPr="008D2E3C" w:rsidTr="009E0292">
        <w:trPr>
          <w:trHeight w:val="480"/>
        </w:trPr>
        <w:tc>
          <w:tcPr>
            <w:tcW w:w="1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3.3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Ремонт печей структурных подразделений МБУК </w:t>
            </w:r>
            <w:r w:rsidRPr="008D2E3C">
              <w:rPr>
                <w:bCs/>
                <w:sz w:val="20"/>
                <w:szCs w:val="20"/>
              </w:rPr>
              <w:t xml:space="preserve">«Шенкурская централизованная библиотечная система»  </w:t>
            </w:r>
          </w:p>
        </w:tc>
        <w:tc>
          <w:tcPr>
            <w:tcW w:w="5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36,76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36,76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41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Повышение </w:t>
            </w:r>
            <w:proofErr w:type="spellStart"/>
            <w:r w:rsidRPr="008D2E3C">
              <w:rPr>
                <w:sz w:val="20"/>
                <w:szCs w:val="20"/>
              </w:rPr>
              <w:t>пожаробезопасности</w:t>
            </w:r>
            <w:proofErr w:type="spellEnd"/>
            <w:r w:rsidRPr="008D2E3C">
              <w:rPr>
                <w:sz w:val="20"/>
                <w:szCs w:val="20"/>
              </w:rPr>
              <w:t xml:space="preserve"> на 1 объекте в </w:t>
            </w:r>
            <w:proofErr w:type="spellStart"/>
            <w:r w:rsidRPr="008D2E3C">
              <w:rPr>
                <w:sz w:val="20"/>
                <w:szCs w:val="20"/>
              </w:rPr>
              <w:t>Верхоледский</w:t>
            </w:r>
            <w:proofErr w:type="spellEnd"/>
            <w:r w:rsidRPr="008D2E3C">
              <w:rPr>
                <w:sz w:val="20"/>
                <w:szCs w:val="20"/>
              </w:rPr>
              <w:t xml:space="preserve"> БКЦ</w:t>
            </w:r>
          </w:p>
        </w:tc>
        <w:tc>
          <w:tcPr>
            <w:tcW w:w="5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Число учреждений культуры Шенкурского района, в которых устранены нарушения требований пожарной безопасности</w:t>
            </w:r>
          </w:p>
        </w:tc>
      </w:tr>
      <w:tr w:rsidR="009E0292" w:rsidRPr="008D2E3C" w:rsidTr="009E0292">
        <w:trPr>
          <w:trHeight w:val="136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8D2E3C" w:rsidP="009E0292">
            <w:pPr>
              <w:rPr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Всего</w:t>
            </w:r>
            <w:r w:rsidR="009E0292" w:rsidRPr="008D2E3C">
              <w:rPr>
                <w:b/>
                <w:sz w:val="20"/>
                <w:szCs w:val="20"/>
              </w:rPr>
              <w:t xml:space="preserve"> по подпрограмме № 3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8D2E3C" w:rsidP="008D2E3C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Итого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316,06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44,1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44,1</w:t>
            </w:r>
          </w:p>
        </w:tc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110,26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73,5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44,1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</w:tr>
      <w:tr w:rsidR="009E0292" w:rsidRPr="008D2E3C" w:rsidTr="009E0292">
        <w:trPr>
          <w:trHeight w:val="512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в том числе: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</w:tr>
      <w:tr w:rsidR="009E0292" w:rsidRPr="008D2E3C" w:rsidTr="009E0292">
        <w:trPr>
          <w:trHeight w:val="753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316,06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44,1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44,1</w:t>
            </w:r>
          </w:p>
        </w:tc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110,26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73,5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44,1</w:t>
            </w:r>
          </w:p>
        </w:tc>
        <w:tc>
          <w:tcPr>
            <w:tcW w:w="6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</w:tc>
      </w:tr>
      <w:tr w:rsidR="009E0292" w:rsidRPr="008D2E3C" w:rsidTr="009E0292">
        <w:trPr>
          <w:trHeight w:val="480"/>
        </w:trPr>
        <w:tc>
          <w:tcPr>
            <w:tcW w:w="3798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Итого по муниципальной программе</w:t>
            </w:r>
            <w:r w:rsidR="008D2E3C" w:rsidRPr="008D2E3C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8D2E3C" w:rsidRPr="008D2E3C" w:rsidTr="009E0292">
        <w:trPr>
          <w:trHeight w:val="462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3C" w:rsidRPr="008D2E3C" w:rsidRDefault="008D2E3C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3C" w:rsidRPr="008D2E3C" w:rsidRDefault="008D2E3C" w:rsidP="009E0292">
            <w:pPr>
              <w:rPr>
                <w:b/>
                <w:sz w:val="20"/>
                <w:szCs w:val="20"/>
              </w:rPr>
            </w:pPr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E3C" w:rsidRPr="008D2E3C" w:rsidRDefault="008D2E3C" w:rsidP="009E0292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3C" w:rsidRPr="008D2E3C" w:rsidRDefault="008D2E3C" w:rsidP="009E0292">
            <w:pPr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Итого</w:t>
            </w:r>
          </w:p>
          <w:p w:rsidR="008D2E3C" w:rsidRPr="008D2E3C" w:rsidRDefault="008D2E3C" w:rsidP="009E0292">
            <w:pPr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3C" w:rsidRPr="008D2E3C" w:rsidRDefault="008D2E3C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296346,04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3C" w:rsidRPr="008D2E3C" w:rsidRDefault="008D2E3C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56938,169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3C" w:rsidRPr="008D2E3C" w:rsidRDefault="008D2E3C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62679,229</w:t>
            </w:r>
          </w:p>
        </w:tc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3C" w:rsidRPr="008D2E3C" w:rsidRDefault="008D2E3C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58813,354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3C" w:rsidRPr="008D2E3C" w:rsidRDefault="008D2E3C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58716,594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3C" w:rsidRPr="008D2E3C" w:rsidRDefault="008D2E3C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59198,694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3C" w:rsidRPr="008D2E3C" w:rsidRDefault="008D2E3C" w:rsidP="009E029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E3C" w:rsidRPr="008D2E3C" w:rsidRDefault="008D2E3C" w:rsidP="009E029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8D2E3C" w:rsidRPr="008D2E3C" w:rsidTr="008D2E3C">
        <w:trPr>
          <w:trHeight w:val="480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E3C" w:rsidRPr="008D2E3C" w:rsidRDefault="008D2E3C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E3C" w:rsidRPr="008D2E3C" w:rsidRDefault="008D2E3C" w:rsidP="009E0292">
            <w:pPr>
              <w:rPr>
                <w:b/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E3C" w:rsidRPr="008D2E3C" w:rsidRDefault="008D2E3C" w:rsidP="009E0292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3C" w:rsidRPr="008D2E3C" w:rsidRDefault="008D2E3C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в том числе: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3C" w:rsidRPr="008D2E3C" w:rsidRDefault="008D2E3C" w:rsidP="009E02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3C" w:rsidRPr="008D2E3C" w:rsidRDefault="008D2E3C" w:rsidP="009E02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3C" w:rsidRPr="008D2E3C" w:rsidRDefault="008D2E3C" w:rsidP="009E02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3C" w:rsidRPr="008D2E3C" w:rsidRDefault="008D2E3C" w:rsidP="009E02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3C" w:rsidRPr="008D2E3C" w:rsidRDefault="008D2E3C" w:rsidP="009E02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3C" w:rsidRPr="008D2E3C" w:rsidRDefault="008D2E3C" w:rsidP="009E02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3C" w:rsidRPr="008D2E3C" w:rsidRDefault="008D2E3C" w:rsidP="009E029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E3C" w:rsidRPr="008D2E3C" w:rsidRDefault="008D2E3C" w:rsidP="009E029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8D2E3C" w:rsidRPr="008D2E3C" w:rsidTr="008D2E3C">
        <w:trPr>
          <w:trHeight w:val="480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E3C" w:rsidRPr="008D2E3C" w:rsidRDefault="008D2E3C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E3C" w:rsidRPr="008D2E3C" w:rsidRDefault="008D2E3C" w:rsidP="009E0292">
            <w:pPr>
              <w:rPr>
                <w:b/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E3C" w:rsidRPr="008D2E3C" w:rsidRDefault="008D2E3C" w:rsidP="009E0292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3C" w:rsidRPr="008D2E3C" w:rsidRDefault="008D2E3C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3C" w:rsidRPr="008D2E3C" w:rsidRDefault="008D2E3C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291326,6891</w:t>
            </w:r>
          </w:p>
        </w:tc>
        <w:tc>
          <w:tcPr>
            <w:tcW w:w="32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3C" w:rsidRPr="008D2E3C" w:rsidRDefault="008D2E3C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56938,169</w:t>
            </w:r>
          </w:p>
        </w:tc>
        <w:tc>
          <w:tcPr>
            <w:tcW w:w="32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3C" w:rsidRPr="008D2E3C" w:rsidRDefault="008D2E3C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57659,8781</w:t>
            </w:r>
          </w:p>
        </w:tc>
        <w:tc>
          <w:tcPr>
            <w:tcW w:w="327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3C" w:rsidRPr="008D2E3C" w:rsidRDefault="008D2E3C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58813,354</w:t>
            </w:r>
          </w:p>
        </w:tc>
        <w:tc>
          <w:tcPr>
            <w:tcW w:w="331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3C" w:rsidRPr="008D2E3C" w:rsidRDefault="008D2E3C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58716,594</w:t>
            </w:r>
          </w:p>
        </w:tc>
        <w:tc>
          <w:tcPr>
            <w:tcW w:w="341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3C" w:rsidRPr="008D2E3C" w:rsidRDefault="008D2E3C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59198,694</w:t>
            </w:r>
          </w:p>
        </w:tc>
        <w:tc>
          <w:tcPr>
            <w:tcW w:w="6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3C" w:rsidRPr="008D2E3C" w:rsidRDefault="008D2E3C" w:rsidP="009E029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E3C" w:rsidRPr="008D2E3C" w:rsidRDefault="008D2E3C" w:rsidP="009E029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9E0292" w:rsidRPr="008D2E3C" w:rsidTr="008D2E3C">
        <w:trPr>
          <w:trHeight w:val="480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b/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Областной и федеральный бюджет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5019,3509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5019,3509</w:t>
            </w:r>
          </w:p>
        </w:tc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6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</w:tbl>
    <w:p w:rsidR="007827AA" w:rsidRDefault="007827AA"/>
    <w:sectPr w:rsidR="007827AA" w:rsidSect="00FE045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D0E"/>
    <w:multiLevelType w:val="hybridMultilevel"/>
    <w:tmpl w:val="B7D04E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A684D15"/>
    <w:multiLevelType w:val="hybridMultilevel"/>
    <w:tmpl w:val="961C2E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C3B3144"/>
    <w:multiLevelType w:val="hybridMultilevel"/>
    <w:tmpl w:val="83A61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64F67"/>
    <w:rsid w:val="000E3F88"/>
    <w:rsid w:val="00167C80"/>
    <w:rsid w:val="00191E54"/>
    <w:rsid w:val="001A1940"/>
    <w:rsid w:val="001B4E34"/>
    <w:rsid w:val="00233AE5"/>
    <w:rsid w:val="00283141"/>
    <w:rsid w:val="00352646"/>
    <w:rsid w:val="00435257"/>
    <w:rsid w:val="004A4D95"/>
    <w:rsid w:val="004D6F66"/>
    <w:rsid w:val="005D2DF4"/>
    <w:rsid w:val="006743B5"/>
    <w:rsid w:val="007827AA"/>
    <w:rsid w:val="00807874"/>
    <w:rsid w:val="0084653E"/>
    <w:rsid w:val="00864F67"/>
    <w:rsid w:val="008C4523"/>
    <w:rsid w:val="008D2E3C"/>
    <w:rsid w:val="009D43F6"/>
    <w:rsid w:val="009E0292"/>
    <w:rsid w:val="009E1952"/>
    <w:rsid w:val="009E5C79"/>
    <w:rsid w:val="00B33E82"/>
    <w:rsid w:val="00B43472"/>
    <w:rsid w:val="00BF75FC"/>
    <w:rsid w:val="00C80A59"/>
    <w:rsid w:val="00C83A4C"/>
    <w:rsid w:val="00E12EDE"/>
    <w:rsid w:val="00F50F60"/>
    <w:rsid w:val="00F86C2E"/>
    <w:rsid w:val="00F9306A"/>
    <w:rsid w:val="00FE0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F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4F67"/>
    <w:pPr>
      <w:ind w:left="720"/>
      <w:contextualSpacing/>
    </w:pPr>
  </w:style>
  <w:style w:type="paragraph" w:customStyle="1" w:styleId="ConsPlusCell">
    <w:name w:val="ConsPlusCell"/>
    <w:rsid w:val="00864F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864F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9</Pages>
  <Words>2010</Words>
  <Characters>11461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Толстикова Галина Николаевна</dc:creator>
  <cp:keywords/>
  <dc:description/>
  <cp:lastModifiedBy>Анна Сергеевна Коровинская</cp:lastModifiedBy>
  <cp:revision>26</cp:revision>
  <dcterms:created xsi:type="dcterms:W3CDTF">2020-10-02T06:15:00Z</dcterms:created>
  <dcterms:modified xsi:type="dcterms:W3CDTF">2020-10-21T13:46:00Z</dcterms:modified>
</cp:coreProperties>
</file>